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10502" w14:textId="77777777" w:rsidR="0024467B" w:rsidRDefault="00E706E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Утверждаю</w:t>
      </w:r>
    </w:p>
    <w:p w14:paraId="6EFA1A8E" w14:textId="77777777" w:rsidR="0024467B" w:rsidRDefault="00E706E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Глава муниципального образования </w:t>
      </w:r>
    </w:p>
    <w:p w14:paraId="0BD9AB1B" w14:textId="77777777" w:rsidR="0024467B" w:rsidRDefault="00E706E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</w:t>
      </w:r>
      <w:proofErr w:type="spellStart"/>
      <w:r>
        <w:rPr>
          <w:rFonts w:ascii="Times New Roman" w:hAnsi="Times New Roman" w:cs="Times New Roman"/>
          <w:sz w:val="24"/>
        </w:rPr>
        <w:t>Закаменский</w:t>
      </w:r>
      <w:proofErr w:type="spellEnd"/>
      <w:r>
        <w:rPr>
          <w:rFonts w:ascii="Times New Roman" w:hAnsi="Times New Roman" w:cs="Times New Roman"/>
          <w:sz w:val="24"/>
        </w:rPr>
        <w:t xml:space="preserve"> район»</w:t>
      </w:r>
    </w:p>
    <w:p w14:paraId="3885E57A" w14:textId="77777777" w:rsidR="0024467B" w:rsidRDefault="00E706E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 С.В. </w:t>
      </w:r>
      <w:proofErr w:type="spellStart"/>
      <w:r>
        <w:rPr>
          <w:rFonts w:ascii="Times New Roman" w:hAnsi="Times New Roman" w:cs="Times New Roman"/>
          <w:sz w:val="24"/>
        </w:rPr>
        <w:t>Гонжитов</w:t>
      </w:r>
      <w:proofErr w:type="spellEnd"/>
    </w:p>
    <w:p w14:paraId="03C15BC8" w14:textId="77777777" w:rsidR="0024467B" w:rsidRDefault="00E706E2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«____»____________2024 г.</w:t>
      </w:r>
    </w:p>
    <w:p w14:paraId="2BEAAEB2" w14:textId="77777777" w:rsidR="0024467B" w:rsidRDefault="0024467B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653CAE7D" w14:textId="77777777" w:rsidR="0024467B" w:rsidRDefault="0024467B">
      <w:pPr>
        <w:spacing w:after="0"/>
        <w:jc w:val="right"/>
        <w:rPr>
          <w:rFonts w:ascii="Times New Roman" w:hAnsi="Times New Roman" w:cs="Times New Roman"/>
          <w:sz w:val="24"/>
        </w:rPr>
      </w:pPr>
    </w:p>
    <w:p w14:paraId="63FEEAB8" w14:textId="77777777" w:rsidR="0024467B" w:rsidRDefault="00E706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ПЛАН</w:t>
      </w:r>
    </w:p>
    <w:p w14:paraId="457F719B" w14:textId="77777777" w:rsidR="0024467B" w:rsidRDefault="00E706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устранению недостатков, выявленных в ходе независимой оценки качества условий оказания услуг</w:t>
      </w:r>
    </w:p>
    <w:p w14:paraId="45361C34" w14:textId="5D7387C9" w:rsidR="0024467B" w:rsidRDefault="00A85569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Муниципальное а</w:t>
      </w:r>
      <w:r w:rsidR="00E706E2">
        <w:rPr>
          <w:rFonts w:ascii="Times New Roman" w:hAnsi="Times New Roman" w:cs="Times New Roman"/>
          <w:b/>
          <w:sz w:val="24"/>
          <w:u w:val="single"/>
        </w:rPr>
        <w:t xml:space="preserve">втономное учреждение </w:t>
      </w:r>
    </w:p>
    <w:p w14:paraId="47E4C903" w14:textId="56B07805" w:rsidR="0024467B" w:rsidRDefault="00E706E2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u w:val="single"/>
        </w:rPr>
        <w:t xml:space="preserve">« </w:t>
      </w:r>
      <w:proofErr w:type="spellStart"/>
      <w:r w:rsidR="00A85569">
        <w:rPr>
          <w:rFonts w:ascii="Times New Roman" w:hAnsi="Times New Roman" w:cs="Times New Roman"/>
          <w:b/>
          <w:sz w:val="24"/>
          <w:u w:val="single"/>
        </w:rPr>
        <w:t>Хамнейский</w:t>
      </w:r>
      <w:proofErr w:type="spellEnd"/>
      <w:proofErr w:type="gramEnd"/>
      <w:r w:rsidR="00A85569">
        <w:rPr>
          <w:rFonts w:ascii="Times New Roman" w:hAnsi="Times New Roman" w:cs="Times New Roman"/>
          <w:b/>
          <w:sz w:val="24"/>
          <w:u w:val="single"/>
        </w:rPr>
        <w:t xml:space="preserve"> СДК</w:t>
      </w:r>
      <w:r>
        <w:rPr>
          <w:rFonts w:ascii="Times New Roman" w:hAnsi="Times New Roman" w:cs="Times New Roman"/>
          <w:b/>
          <w:sz w:val="24"/>
          <w:u w:val="single"/>
        </w:rPr>
        <w:t>»</w:t>
      </w:r>
    </w:p>
    <w:p w14:paraId="2F0054ED" w14:textId="77777777" w:rsidR="0024467B" w:rsidRDefault="00E706E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организации)</w:t>
      </w:r>
    </w:p>
    <w:p w14:paraId="3AC6E3F6" w14:textId="77777777" w:rsidR="0024467B" w:rsidRDefault="0024467B">
      <w:pPr>
        <w:spacing w:after="0"/>
        <w:jc w:val="center"/>
        <w:rPr>
          <w:rFonts w:ascii="Times New Roman" w:hAnsi="Times New Roman" w:cs="Times New Roman"/>
        </w:rPr>
      </w:pPr>
    </w:p>
    <w:p w14:paraId="7B24225D" w14:textId="77777777" w:rsidR="0024467B" w:rsidRDefault="00E706E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на 2025 год </w:t>
      </w:r>
    </w:p>
    <w:p w14:paraId="34474D5C" w14:textId="77777777" w:rsidR="0024467B" w:rsidRDefault="0024467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3"/>
        <w:gridCol w:w="2949"/>
        <w:gridCol w:w="2278"/>
        <w:gridCol w:w="2321"/>
        <w:gridCol w:w="2316"/>
        <w:gridCol w:w="2283"/>
      </w:tblGrid>
      <w:tr w:rsidR="0024467B" w14:paraId="58DFB7B3" w14:textId="77777777">
        <w:trPr>
          <w:trHeight w:val="600"/>
        </w:trPr>
        <w:tc>
          <w:tcPr>
            <w:tcW w:w="2413" w:type="dxa"/>
            <w:vMerge w:val="restart"/>
          </w:tcPr>
          <w:p w14:paraId="2E6F9AC4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Недостатки выявленные в ходе независимой оценки качества условий оказания услуг организацией</w:t>
            </w:r>
          </w:p>
        </w:tc>
        <w:tc>
          <w:tcPr>
            <w:tcW w:w="2949" w:type="dxa"/>
            <w:vMerge w:val="restart"/>
          </w:tcPr>
          <w:p w14:paraId="0A910A9A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2278" w:type="dxa"/>
            <w:vMerge w:val="restart"/>
          </w:tcPr>
          <w:p w14:paraId="79506EAA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2321" w:type="dxa"/>
            <w:vMerge w:val="restart"/>
          </w:tcPr>
          <w:p w14:paraId="1DB25CDB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5EA10304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(ФИО, должность)</w:t>
            </w:r>
          </w:p>
        </w:tc>
        <w:tc>
          <w:tcPr>
            <w:tcW w:w="4599" w:type="dxa"/>
            <w:gridSpan w:val="2"/>
          </w:tcPr>
          <w:p w14:paraId="61FD98E7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ходе реализации мероприятия</w:t>
            </w:r>
          </w:p>
        </w:tc>
      </w:tr>
      <w:tr w:rsidR="0024467B" w14:paraId="3304102C" w14:textId="77777777">
        <w:trPr>
          <w:trHeight w:val="1875"/>
        </w:trPr>
        <w:tc>
          <w:tcPr>
            <w:tcW w:w="2413" w:type="dxa"/>
            <w:vMerge/>
          </w:tcPr>
          <w:p w14:paraId="19972971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49" w:type="dxa"/>
            <w:vMerge/>
          </w:tcPr>
          <w:p w14:paraId="571D9E9A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  <w:vMerge/>
          </w:tcPr>
          <w:p w14:paraId="265A6FE2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14:paraId="76830731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14:paraId="1BB7D7B1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Реализованные меры по устранению выявленных недостатков</w:t>
            </w:r>
          </w:p>
        </w:tc>
        <w:tc>
          <w:tcPr>
            <w:tcW w:w="2283" w:type="dxa"/>
          </w:tcPr>
          <w:p w14:paraId="76DA628F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Фактический срок реализации</w:t>
            </w:r>
          </w:p>
        </w:tc>
      </w:tr>
      <w:tr w:rsidR="0024467B" w14:paraId="7002888E" w14:textId="77777777">
        <w:tc>
          <w:tcPr>
            <w:tcW w:w="2413" w:type="dxa"/>
          </w:tcPr>
          <w:p w14:paraId="3DED2427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949" w:type="dxa"/>
          </w:tcPr>
          <w:p w14:paraId="4D90C089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278" w:type="dxa"/>
          </w:tcPr>
          <w:p w14:paraId="453735D7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321" w:type="dxa"/>
          </w:tcPr>
          <w:p w14:paraId="72194C6C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16" w:type="dxa"/>
          </w:tcPr>
          <w:p w14:paraId="4F95CAD6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83" w:type="dxa"/>
          </w:tcPr>
          <w:p w14:paraId="40935A78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24467B" w14:paraId="06012BAF" w14:textId="77777777">
        <w:trPr>
          <w:trHeight w:val="562"/>
        </w:trPr>
        <w:tc>
          <w:tcPr>
            <w:tcW w:w="14560" w:type="dxa"/>
            <w:gridSpan w:val="6"/>
          </w:tcPr>
          <w:p w14:paraId="2C3D9D0F" w14:textId="77777777" w:rsidR="0024467B" w:rsidRDefault="00E706E2">
            <w:pPr>
              <w:pStyle w:val="a5"/>
              <w:numPr>
                <w:ilvl w:val="0"/>
                <w:numId w:val="1"/>
              </w:numPr>
              <w:tabs>
                <w:tab w:val="left" w:pos="2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Открытость и доступность информации об организации или о федеральном учреждении</w:t>
            </w:r>
          </w:p>
          <w:p w14:paraId="52BF0A76" w14:textId="77777777" w:rsidR="0024467B" w:rsidRDefault="00E706E2">
            <w:pPr>
              <w:pStyle w:val="a5"/>
              <w:tabs>
                <w:tab w:val="left" w:pos="2550"/>
              </w:tabs>
              <w:spacing w:after="0" w:line="240" w:lineRule="auto"/>
              <w:ind w:left="327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медико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– социальной экспертизы</w:t>
            </w:r>
          </w:p>
        </w:tc>
      </w:tr>
      <w:tr w:rsidR="0024467B" w14:paraId="5039B572" w14:textId="77777777">
        <w:tc>
          <w:tcPr>
            <w:tcW w:w="2413" w:type="dxa"/>
          </w:tcPr>
          <w:p w14:paraId="75F591BE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 xml:space="preserve">Привести информацию на информационных стендах в помещении организации в соответствие перечню информации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lastRenderedPageBreak/>
              <w:t xml:space="preserve">требованиям к ней, установленным нормативными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7"/>
              </w:rPr>
              <w:t xml:space="preserve"> актами</w:t>
            </w:r>
          </w:p>
        </w:tc>
        <w:tc>
          <w:tcPr>
            <w:tcW w:w="2949" w:type="dxa"/>
          </w:tcPr>
          <w:p w14:paraId="68E51690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дата создания организации культуры, сведения об учредителе (учредителях); </w:t>
            </w:r>
          </w:p>
          <w:p w14:paraId="379F8BEC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копии нормативных правовых актов, устанавливающих цены (тарифы) на услуги либо </w:t>
            </w:r>
            <w:r>
              <w:rPr>
                <w:color w:val="000000"/>
              </w:rPr>
              <w:lastRenderedPageBreak/>
              <w:t>порядок их установления, перечень оказываемых платных услуг</w:t>
            </w:r>
          </w:p>
          <w:p w14:paraId="7EC7AF01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оказываемых платных услуг, цены (тарифы) на услуги); </w:t>
            </w:r>
          </w:p>
          <w:p w14:paraId="4D91A423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 </w:t>
            </w:r>
          </w:p>
          <w:p w14:paraId="6752A668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информация о материально-техническом обеспечении предоставления услуг организацией культуры;  информация о выполнении государственного (муниципального) задания.</w:t>
            </w:r>
          </w:p>
        </w:tc>
        <w:tc>
          <w:tcPr>
            <w:tcW w:w="2278" w:type="dxa"/>
          </w:tcPr>
          <w:p w14:paraId="68C6DFDC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Постоянно </w:t>
            </w:r>
          </w:p>
        </w:tc>
        <w:tc>
          <w:tcPr>
            <w:tcW w:w="2321" w:type="dxa"/>
          </w:tcPr>
          <w:p w14:paraId="61147064" w14:textId="77777777" w:rsidR="0024467B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Бутина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В.В</w:t>
            </w:r>
          </w:p>
          <w:p w14:paraId="4431D9BF" w14:textId="79844830" w:rsidR="00A85569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МАУ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Хамнейский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СДК»</w:t>
            </w:r>
          </w:p>
        </w:tc>
        <w:tc>
          <w:tcPr>
            <w:tcW w:w="2316" w:type="dxa"/>
          </w:tcPr>
          <w:p w14:paraId="477B545F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3" w:type="dxa"/>
          </w:tcPr>
          <w:p w14:paraId="61608E23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467B" w14:paraId="0C3D7E4F" w14:textId="77777777">
        <w:tc>
          <w:tcPr>
            <w:tcW w:w="14560" w:type="dxa"/>
            <w:gridSpan w:val="6"/>
          </w:tcPr>
          <w:p w14:paraId="50F2C35C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Критерий комфортности условий предоставления услуг</w:t>
            </w:r>
          </w:p>
        </w:tc>
      </w:tr>
      <w:tr w:rsidR="0024467B" w14:paraId="143EFAB8" w14:textId="77777777">
        <w:tc>
          <w:tcPr>
            <w:tcW w:w="2413" w:type="dxa"/>
          </w:tcPr>
          <w:p w14:paraId="2E236708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повышения комфортности предоставления услуг обеспечить в учреждении</w:t>
            </w:r>
          </w:p>
        </w:tc>
        <w:tc>
          <w:tcPr>
            <w:tcW w:w="2949" w:type="dxa"/>
          </w:tcPr>
          <w:p w14:paraId="1F345894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наличие и понятность навигации внутри организации; </w:t>
            </w:r>
          </w:p>
          <w:p w14:paraId="3636E1DC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наличие и доступность санитарно-гигиенических помещений (чистота помещений, наличие </w:t>
            </w:r>
            <w:r>
              <w:rPr>
                <w:color w:val="000000"/>
              </w:rPr>
              <w:lastRenderedPageBreak/>
              <w:t xml:space="preserve">мыла, воды, туалетной бумаги и пр.); </w:t>
            </w:r>
          </w:p>
          <w:p w14:paraId="72838252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санитарное состояние помещений организаций;</w:t>
            </w:r>
          </w:p>
          <w:p w14:paraId="3A2B75FB" w14:textId="77777777" w:rsidR="0024467B" w:rsidRDefault="00E706E2">
            <w:pPr>
              <w:pStyle w:val="a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возможность бронирования услуги/доступность записи на получение услуги (по телефону, с использованием сети «Интернет» на официальном сайте организации, при личном посещении и пр.).</w:t>
            </w:r>
          </w:p>
        </w:tc>
        <w:tc>
          <w:tcPr>
            <w:tcW w:w="2278" w:type="dxa"/>
          </w:tcPr>
          <w:p w14:paraId="3059F121" w14:textId="77777777" w:rsidR="0024467B" w:rsidRDefault="0024467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05845BC1" w14:textId="77777777" w:rsidR="0024467B" w:rsidRDefault="0024467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14:paraId="41C0A9A5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 2025г.</w:t>
            </w:r>
          </w:p>
        </w:tc>
        <w:tc>
          <w:tcPr>
            <w:tcW w:w="2321" w:type="dxa"/>
          </w:tcPr>
          <w:p w14:paraId="36F62896" w14:textId="77777777" w:rsidR="0024467B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Бутина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Виктория Владимировна</w:t>
            </w:r>
          </w:p>
          <w:p w14:paraId="7E84CFA5" w14:textId="4CC8F5E6" w:rsidR="00A85569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МАУ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Хамнейский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СДК»</w:t>
            </w:r>
          </w:p>
        </w:tc>
        <w:tc>
          <w:tcPr>
            <w:tcW w:w="2316" w:type="dxa"/>
          </w:tcPr>
          <w:p w14:paraId="481EEF2B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3" w:type="dxa"/>
          </w:tcPr>
          <w:p w14:paraId="65CA12C5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467B" w14:paraId="5BAD2446" w14:textId="77777777">
        <w:tc>
          <w:tcPr>
            <w:tcW w:w="14560" w:type="dxa"/>
            <w:gridSpan w:val="6"/>
          </w:tcPr>
          <w:p w14:paraId="4F250E94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Доступности услуг для инвалидов</w:t>
            </w:r>
          </w:p>
        </w:tc>
      </w:tr>
      <w:tr w:rsidR="0024467B" w14:paraId="212B386E" w14:textId="77777777">
        <w:tc>
          <w:tcPr>
            <w:tcW w:w="2413" w:type="dxa"/>
          </w:tcPr>
          <w:p w14:paraId="1C556979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в учреждении условия доступности, позволяющие получать услуги инвалидам наравне с другими</w:t>
            </w:r>
          </w:p>
        </w:tc>
        <w:tc>
          <w:tcPr>
            <w:tcW w:w="2949" w:type="dxa"/>
          </w:tcPr>
          <w:p w14:paraId="13BC0AD8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оборудовать входные группы пандусами/подъемными платформами</w:t>
            </w:r>
          </w:p>
          <w:p w14:paraId="2FF8C9AD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оборудовать парковочные места для инвалидов; </w:t>
            </w:r>
          </w:p>
          <w:p w14:paraId="765DB714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адаптировать лифты, поручни, расширить дверные проемы; </w:t>
            </w:r>
          </w:p>
          <w:p w14:paraId="0445742E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-обеспечить наличие сменных кресел-колясок; </w:t>
            </w:r>
          </w:p>
          <w:p w14:paraId="7786AA33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организовать специально оборудованные санитарно-гигиенические помещения в организации; </w:t>
            </w:r>
          </w:p>
          <w:p w14:paraId="043C6E27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обеспечить дублирование для инвалидов по слуху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зрению звуковой и зрительной информации; </w:t>
            </w:r>
          </w:p>
          <w:p w14:paraId="1D5A78F4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обеспечить дублирование надписей, знаков и иной текстовой и графической информации знаками, выполненными рельефно-точечным шрифтом Брайля; </w:t>
            </w:r>
          </w:p>
          <w:p w14:paraId="32DEF79E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обеспечить возможность предоставления инвалидам по слуху (слуху и зрению) услуг сурдопереводчика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</w:t>
            </w:r>
          </w:p>
          <w:p w14:paraId="2ECE2D1C" w14:textId="77777777" w:rsidR="0024467B" w:rsidRDefault="00E70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работникам организации рекомендуется пройти обучение (инструктирование, возможность сопровождения работниками организации) по работе с инвалидами. - предоставить возможность предоставления услуги в дистанционном режиме или на дому.</w:t>
            </w:r>
          </w:p>
        </w:tc>
        <w:tc>
          <w:tcPr>
            <w:tcW w:w="2278" w:type="dxa"/>
          </w:tcPr>
          <w:p w14:paraId="36A5544E" w14:textId="77777777" w:rsidR="0024467B" w:rsidRDefault="00E706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Август - Декабрь 2025г.</w:t>
            </w:r>
          </w:p>
        </w:tc>
        <w:tc>
          <w:tcPr>
            <w:tcW w:w="2321" w:type="dxa"/>
          </w:tcPr>
          <w:p w14:paraId="341338A2" w14:textId="77777777" w:rsidR="0024467B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Бутина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Виктория Владимировна</w:t>
            </w:r>
          </w:p>
          <w:p w14:paraId="362AD59D" w14:textId="59924956" w:rsidR="00A85569" w:rsidRDefault="00A85569" w:rsidP="00A8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МАУ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Хамнейский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СДК»</w:t>
            </w:r>
          </w:p>
        </w:tc>
        <w:tc>
          <w:tcPr>
            <w:tcW w:w="2316" w:type="dxa"/>
          </w:tcPr>
          <w:p w14:paraId="2451AF98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83" w:type="dxa"/>
          </w:tcPr>
          <w:p w14:paraId="6CCA1F9A" w14:textId="77777777" w:rsidR="0024467B" w:rsidRDefault="0024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209394" w14:textId="77777777" w:rsidR="0024467B" w:rsidRDefault="0024467B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6CA506A" w14:textId="77777777" w:rsidR="0024467B" w:rsidRDefault="0024467B">
      <w:pPr>
        <w:spacing w:after="0"/>
        <w:jc w:val="center"/>
        <w:rPr>
          <w:rFonts w:ascii="Times New Roman" w:hAnsi="Times New Roman" w:cs="Times New Roman"/>
          <w:sz w:val="24"/>
          <w:u w:val="single"/>
        </w:rPr>
      </w:pPr>
    </w:p>
    <w:p w14:paraId="1A7B961A" w14:textId="77777777" w:rsidR="0024467B" w:rsidRDefault="0024467B"/>
    <w:p w14:paraId="123A21A4" w14:textId="77777777" w:rsidR="0024467B" w:rsidRDefault="0024467B"/>
    <w:p w14:paraId="5B293AE9" w14:textId="77777777" w:rsidR="0024467B" w:rsidRDefault="0024467B">
      <w:bookmarkStart w:id="0" w:name="_GoBack"/>
      <w:bookmarkEnd w:id="0"/>
    </w:p>
    <w:sectPr w:rsidR="0024467B" w:rsidSect="0024467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003D7" w14:textId="77777777" w:rsidR="006B19BA" w:rsidRDefault="006B19BA">
      <w:pPr>
        <w:spacing w:line="240" w:lineRule="auto"/>
      </w:pPr>
      <w:r>
        <w:separator/>
      </w:r>
    </w:p>
  </w:endnote>
  <w:endnote w:type="continuationSeparator" w:id="0">
    <w:p w14:paraId="5380BBB4" w14:textId="77777777" w:rsidR="006B19BA" w:rsidRDefault="006B1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C7546" w14:textId="77777777" w:rsidR="006B19BA" w:rsidRDefault="006B19BA">
      <w:pPr>
        <w:spacing w:after="0"/>
      </w:pPr>
      <w:r>
        <w:separator/>
      </w:r>
    </w:p>
  </w:footnote>
  <w:footnote w:type="continuationSeparator" w:id="0">
    <w:p w14:paraId="22B65C58" w14:textId="77777777" w:rsidR="006B19BA" w:rsidRDefault="006B19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703CED"/>
    <w:multiLevelType w:val="multilevel"/>
    <w:tmpl w:val="7B703CED"/>
    <w:lvl w:ilvl="0">
      <w:start w:val="1"/>
      <w:numFmt w:val="upperRoman"/>
      <w:lvlText w:val="%1."/>
      <w:lvlJc w:val="left"/>
      <w:pPr>
        <w:ind w:left="327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30" w:hanging="360"/>
      </w:pPr>
    </w:lvl>
    <w:lvl w:ilvl="2">
      <w:start w:val="1"/>
      <w:numFmt w:val="lowerRoman"/>
      <w:lvlText w:val="%3."/>
      <w:lvlJc w:val="right"/>
      <w:pPr>
        <w:ind w:left="4350" w:hanging="180"/>
      </w:pPr>
    </w:lvl>
    <w:lvl w:ilvl="3">
      <w:start w:val="1"/>
      <w:numFmt w:val="decimal"/>
      <w:lvlText w:val="%4."/>
      <w:lvlJc w:val="left"/>
      <w:pPr>
        <w:ind w:left="5070" w:hanging="360"/>
      </w:pPr>
    </w:lvl>
    <w:lvl w:ilvl="4">
      <w:start w:val="1"/>
      <w:numFmt w:val="lowerLetter"/>
      <w:lvlText w:val="%5."/>
      <w:lvlJc w:val="left"/>
      <w:pPr>
        <w:ind w:left="5790" w:hanging="360"/>
      </w:pPr>
    </w:lvl>
    <w:lvl w:ilvl="5">
      <w:start w:val="1"/>
      <w:numFmt w:val="lowerRoman"/>
      <w:lvlText w:val="%6."/>
      <w:lvlJc w:val="right"/>
      <w:pPr>
        <w:ind w:left="6510" w:hanging="180"/>
      </w:pPr>
    </w:lvl>
    <w:lvl w:ilvl="6">
      <w:start w:val="1"/>
      <w:numFmt w:val="decimal"/>
      <w:lvlText w:val="%7."/>
      <w:lvlJc w:val="left"/>
      <w:pPr>
        <w:ind w:left="7230" w:hanging="360"/>
      </w:pPr>
    </w:lvl>
    <w:lvl w:ilvl="7">
      <w:start w:val="1"/>
      <w:numFmt w:val="lowerLetter"/>
      <w:lvlText w:val="%8."/>
      <w:lvlJc w:val="left"/>
      <w:pPr>
        <w:ind w:left="7950" w:hanging="360"/>
      </w:pPr>
    </w:lvl>
    <w:lvl w:ilvl="8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91"/>
    <w:rsid w:val="00023C1C"/>
    <w:rsid w:val="00115199"/>
    <w:rsid w:val="001577C1"/>
    <w:rsid w:val="001E38E8"/>
    <w:rsid w:val="0024467B"/>
    <w:rsid w:val="00274428"/>
    <w:rsid w:val="00413EC7"/>
    <w:rsid w:val="004F7391"/>
    <w:rsid w:val="0053577C"/>
    <w:rsid w:val="006B19BA"/>
    <w:rsid w:val="00753403"/>
    <w:rsid w:val="00772E05"/>
    <w:rsid w:val="00A85569"/>
    <w:rsid w:val="00DC1B95"/>
    <w:rsid w:val="00DE7D16"/>
    <w:rsid w:val="00E706E2"/>
    <w:rsid w:val="05A73D48"/>
    <w:rsid w:val="16153029"/>
    <w:rsid w:val="691B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3312"/>
  <w15:docId w15:val="{5B5B6E22-BBCC-4440-A0AD-6EE2C61E1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446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44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4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44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2025-01-14T08:00:00Z</cp:lastPrinted>
  <dcterms:created xsi:type="dcterms:W3CDTF">2025-05-14T06:56:00Z</dcterms:created>
  <dcterms:modified xsi:type="dcterms:W3CDTF">2025-05-14T06:56:00Z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B9790E07852442969E8D319F465152AD_12</vt:lpwstr>
  </property>
</Properties>
</file>